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F378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附件1：2026江门杜阮凉瓜美食文化活动供应商报名表</w:t>
      </w:r>
    </w:p>
    <w:bookmarkEnd w:id="1"/>
    <w:p w14:paraId="1199CF6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B2AC434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2AF341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463D264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7344FD9">
      <w:pPr>
        <w:pStyle w:val="2"/>
        <w:numPr>
          <w:ilvl w:val="0"/>
          <w:numId w:val="0"/>
        </w:numPr>
        <w:tabs>
          <w:tab w:val="center" w:pos="4500"/>
        </w:tabs>
        <w:spacing w:before="260" w:after="260"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40835786"/>
      <w:r>
        <w:rPr>
          <w:rFonts w:hint="eastAsia" w:ascii="仿宋_GB2312" w:hAnsi="仿宋_GB2312" w:eastAsia="仿宋_GB2312" w:cs="仿宋_GB2312"/>
          <w:sz w:val="32"/>
          <w:szCs w:val="32"/>
        </w:rPr>
        <w:t>报价一览表</w:t>
      </w:r>
      <w:bookmarkEnd w:id="0"/>
    </w:p>
    <w:p w14:paraId="45A79388">
      <w:pPr>
        <w:tabs>
          <w:tab w:val="left" w:pos="7020"/>
        </w:tabs>
        <w:spacing w:before="120" w:beforeLines="50" w:line="360" w:lineRule="auto"/>
        <w:ind w:firstLine="482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ab/>
      </w:r>
      <w:r>
        <w:rPr>
          <w:rFonts w:hint="eastAsia" w:ascii="仿宋_GB2312" w:hAnsi="仿宋_GB2312" w:eastAsia="仿宋_GB2312" w:cs="仿宋_GB2312"/>
          <w:b/>
          <w:sz w:val="24"/>
        </w:rPr>
        <w:t>货币单位：人民币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2"/>
        <w:gridCol w:w="2974"/>
        <w:gridCol w:w="1851"/>
      </w:tblGrid>
      <w:tr w14:paraId="7FAF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3692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067AB42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供应商名称</w:t>
            </w:r>
          </w:p>
        </w:tc>
        <w:tc>
          <w:tcPr>
            <w:tcW w:w="297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F73B6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185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C95EF6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 w14:paraId="56AD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369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21F553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tcBorders>
              <w:left w:val="single" w:color="000000" w:sz="4" w:space="0"/>
            </w:tcBorders>
            <w:noWrap w:val="0"/>
            <w:vAlign w:val="center"/>
          </w:tcPr>
          <w:p w14:paraId="3E2CE40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</w:rPr>
              <w:t>（小写金额）</w:t>
            </w:r>
          </w:p>
          <w:p w14:paraId="5F4C0C9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both"/>
              <w:rPr>
                <w:rFonts w:hint="default" w:ascii="仿宋_GB2312" w:hAnsi="仿宋_GB2312" w:eastAsia="仿宋_GB2312" w:cs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8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410945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该为含税报价</w:t>
            </w:r>
          </w:p>
        </w:tc>
      </w:tr>
      <w:tr w14:paraId="0C39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69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E822E0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tcBorders>
              <w:left w:val="single" w:color="000000" w:sz="4" w:space="0"/>
            </w:tcBorders>
            <w:noWrap w:val="0"/>
            <w:vAlign w:val="center"/>
          </w:tcPr>
          <w:p w14:paraId="1E1403E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</w:rPr>
              <w:t>（大写金额）</w:t>
            </w:r>
          </w:p>
          <w:p w14:paraId="5554484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both"/>
              <w:rPr>
                <w:rFonts w:hint="default" w:ascii="仿宋_GB2312" w:hAnsi="仿宋_GB2312" w:eastAsia="仿宋_GB2312" w:cs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FC8937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47C03E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0" w:hanging="850"/>
        <w:rPr>
          <w:rFonts w:hint="eastAsia" w:ascii="仿宋_GB2312" w:hAnsi="仿宋_GB2312" w:eastAsia="仿宋_GB2312" w:cs="仿宋_GB2312"/>
          <w:sz w:val="24"/>
        </w:rPr>
      </w:pPr>
    </w:p>
    <w:p w14:paraId="2E33DD55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0" w:hanging="850"/>
        <w:rPr>
          <w:rFonts w:hint="eastAsia" w:ascii="仿宋_GB2312" w:hAnsi="仿宋_GB2312" w:eastAsia="仿宋_GB2312" w:cs="仿宋_GB2312"/>
          <w:sz w:val="24"/>
        </w:rPr>
      </w:pPr>
    </w:p>
    <w:p w14:paraId="76033678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1147" w:leftChars="160" w:hanging="811" w:hangingChars="338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1</w:t>
      </w:r>
      <w:r>
        <w:rPr>
          <w:rFonts w:hint="eastAsia" w:ascii="仿宋_GB2312" w:hAnsi="仿宋_GB2312" w:cs="仿宋_GB2312"/>
          <w:b w:val="0"/>
          <w:bCs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报价为含税全包价，包含活动一切相关费用，无任何额外费用，以人民币为结算单位。</w:t>
      </w:r>
    </w:p>
    <w:p w14:paraId="0F84AF2A">
      <w:pPr>
        <w:spacing w:line="480" w:lineRule="exact"/>
        <w:ind w:firstLine="960" w:firstLineChars="400"/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cs="仿宋_GB2312"/>
          <w:b w:val="0"/>
          <w:bCs w:val="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供应商认为有必要说明而本表中无相应栏目的，请在“备注”一栏中说明。</w:t>
      </w:r>
    </w:p>
    <w:p w14:paraId="56826F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rPr>
          <w:rFonts w:hint="eastAsia" w:ascii="仿宋_GB2312" w:hAnsi="仿宋_GB2312" w:eastAsia="仿宋_GB2312" w:cs="仿宋_GB2312"/>
          <w:b/>
          <w:sz w:val="24"/>
        </w:rPr>
      </w:pPr>
    </w:p>
    <w:p w14:paraId="5A417C1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480"/>
        <w:rPr>
          <w:rFonts w:hint="eastAsia" w:ascii="仿宋_GB2312" w:hAnsi="仿宋_GB2312" w:eastAsia="仿宋_GB2312" w:cs="仿宋_GB2312"/>
          <w:b/>
          <w:sz w:val="24"/>
        </w:rPr>
      </w:pPr>
    </w:p>
    <w:p w14:paraId="0CF1F68B">
      <w:pPr>
        <w:tabs>
          <w:tab w:val="left" w:leader="underscore" w:pos="6000"/>
        </w:tabs>
        <w:spacing w:line="360" w:lineRule="auto"/>
        <w:ind w:firstLine="480"/>
        <w:rPr>
          <w:rFonts w:hint="eastAsia" w:ascii="仿宋_GB2312" w:hAnsi="仿宋_GB2312" w:eastAsia="仿宋_GB2312" w:cs="仿宋_GB2312"/>
          <w:b/>
          <w:sz w:val="24"/>
          <w:u w:val="single"/>
        </w:rPr>
        <w:sectPr>
          <w:footerReference r:id="rId3" w:type="default"/>
          <w:pgSz w:w="11907" w:h="16840"/>
          <w:pgMar w:top="1440" w:right="1440" w:bottom="1440" w:left="1440" w:header="851" w:footer="992" w:gutter="0"/>
          <w:pgNumType w:fmt="numberInDash"/>
          <w:cols w:space="720" w:num="1"/>
          <w:docGrid w:linePitch="410" w:charSpace="-6144"/>
        </w:sectPr>
      </w:pPr>
      <w:r>
        <w:rPr>
          <w:rFonts w:hint="eastAsia" w:ascii="仿宋_GB2312" w:hAnsi="仿宋_GB2312" w:eastAsia="仿宋_GB2312" w:cs="仿宋_GB2312"/>
          <w:b/>
          <w:sz w:val="24"/>
        </w:rPr>
        <w:t>供应商代表签字及盖公章：</w:t>
      </w:r>
      <w:r>
        <w:rPr>
          <w:rFonts w:hint="eastAsia" w:ascii="仿宋_GB2312" w:hAnsi="仿宋_GB2312" w:eastAsia="仿宋_GB2312" w:cs="仿宋_GB2312"/>
          <w:b/>
          <w:sz w:val="24"/>
        </w:rPr>
        <w:tab/>
      </w:r>
    </w:p>
    <w:p w14:paraId="195B2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30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39551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39551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55771"/>
    <w:rsid w:val="34A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2026-04-17T12:13:00Z</dcterms:created>
  <dc:creator>blueblue*</dc:creator>
  <cp:lastModifiedBy>blueblue*</cp:lastModifiedBy>
  <dcterms:modified xsi:type="dcterms:W3CDTF">2026-04-17T12:14:19Z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787057DA50784D6B9292D102B60E8EC0_11</vt:lpwstr>
  </property>
  <property fmtid="{D5CDD505-2E9C-101B-9397-08002B2CF9AE}" pid="4" name="KSOTemplateDocerSaveRecord">
    <vt:lpwstr>eyJoZGlkIjoiZGVhOGY3Nzg1ZDA1YThlNTIzYTEzMDNjYmMwOThiNmEiLCJ1c2VySWQiOiIxOTgxMjA5NTUifQ==</vt:lpwstr>
  </property>
</Properties>
</file>