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D72964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26035</wp:posOffset>
            </wp:positionH>
            <wp:positionV relativeFrom="page">
              <wp:posOffset>1945005</wp:posOffset>
            </wp:positionV>
            <wp:extent cx="5175250" cy="3810000"/>
            <wp:effectExtent l="0" t="0" r="0" b="0"/>
            <wp:wrapTopAndBottom/>
            <wp:docPr id="1" name="图片 1" descr="D:/【双】/草莓园前集装箱/研究审议《关于杜阮凉瓜田园综合体小小农场旁集装箱公开招租的请示》的事项/现状图.png现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【双】/草莓园前集装箱/研究审议《关于杜阮凉瓜田园综合体小小农场旁集装箱公开招租的请示》的事项/现状图.png现状图"/>
                    <pic:cNvPicPr>
                      <a:picLocks noChangeAspect="1"/>
                    </pic:cNvPicPr>
                  </pic:nvPicPr>
                  <pic:blipFill>
                    <a:blip r:embed="rId4"/>
                    <a:srcRect l="51" r="3277" b="5018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 w:bidi="ar-SA"/>
        </w:rPr>
        <w:t>标的物照片</w:t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94630" cy="3563620"/>
            <wp:effectExtent l="0" t="0" r="1270" b="17780"/>
            <wp:docPr id="2" name="图片 2" descr="d4cce32c-14a9-42f7-b6ca-7accaa708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4cce32c-14a9-42f7-b6ca-7accaa7085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2ZTUxNWRjMmRiNzZmYjJlYjllNjRlZTI5ZWRkYTcifQ=="/>
  </w:docVars>
  <w:rsids>
    <w:rsidRoot w:val="39CA53D9"/>
    <w:rsid w:val="265207A8"/>
    <w:rsid w:val="39CA53D9"/>
    <w:rsid w:val="45643312"/>
    <w:rsid w:val="70250788"/>
    <w:rsid w:val="7C2C5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qFormat/>
    <w:uiPriority w:val="0"/>
    <w:rPr>
      <w:rFonts w:hint="eastAsia" w:eastAsia="仿宋_GB2312"/>
      <w:kern w:val="0"/>
      <w:sz w:val="32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26</Words>
  <Characters>26</Characters>
  <Lines>0</Lines>
  <Paragraphs>0</Paragraphs>
  <TotalTime>3</TotalTime>
  <ScaleCrop>false</ScaleCrop>
  <LinksUpToDate>false</LinksUpToDate>
  <CharactersWithSpaces>26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2025-09-11T08:53:00Z</dcterms:created>
  <dc:creator>对对</dc:creator>
  <cp:lastModifiedBy>对对</cp:lastModifiedBy>
  <dcterms:modified xsi:type="dcterms:W3CDTF">2025-09-19T01:45:23Z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546D1665D649407EBBD75E17F73C5E22_11</vt:lpwstr>
  </property>
</Properties>
</file>